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Nakayoshi Gakko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1371600</wp:posOffset>
                </wp:positionV>
                <wp:extent cx="1609725" cy="804863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5900" y="343710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Pick up Buckets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1371600</wp:posOffset>
                </wp:positionV>
                <wp:extent cx="1609725" cy="804863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8048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5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Class:</w:t>
        <w:tab/>
        <w:t xml:space="preserve">Taiko</w: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Project:</w:t>
        <w:tab/>
        <w:t xml:space="preserve">Taiko Drums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Buckets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17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Remove handles.  </w:t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Drill two 1/2” diameter holes on one side of the bucket as pictured in the diagram below.</w:t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114300" distR="114300">
            <wp:extent cx="4178300" cy="1651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Date Due:  </w:t>
        <w:tab/>
        <w:t xml:space="preserve">Bring completed project with you on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the sample and any unused supplies.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2160"/>
        <w:rPr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help!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